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CFA0" w14:textId="10B6A26E" w:rsidR="00B57B47" w:rsidRPr="00662B10" w:rsidRDefault="00B57B47" w:rsidP="00B57B47">
      <w:pPr>
        <w:jc w:val="both"/>
        <w:rPr>
          <w:rFonts w:ascii="Times New Roman" w:hAnsi="Times New Roman" w:cs="Times New Roman"/>
          <w:b/>
          <w:sz w:val="20"/>
        </w:rPr>
      </w:pPr>
      <w:r w:rsidRPr="00662B10">
        <w:rPr>
          <w:rFonts w:ascii="Times New Roman" w:hAnsi="Times New Roman" w:cs="Times New Roman"/>
          <w:b/>
          <w:sz w:val="20"/>
          <w:highlight w:val="lightGray"/>
        </w:rPr>
        <w:t>KLAUZULA INFORMACYJNA Z ART. 13 ROZPORZĄDZENIA PARLAMENTU EUROPEJSKIEGO I RADY (UE)</w:t>
      </w:r>
    </w:p>
    <w:p w14:paraId="4DCBEC4A" w14:textId="428B93FC" w:rsidR="00B57B47" w:rsidRPr="00662B10" w:rsidRDefault="00B57B47" w:rsidP="00B57B4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34B172" w14:textId="3AE2693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administratorem Pani/Pana danych osobowych jest Powiatowy Lekarz Weterynarii we Wrocławiu. z siedzibą przy ul. Składowej 1-3, kod pocztowy 50-209</w:t>
      </w:r>
    </w:p>
    <w:p w14:paraId="37881EBB" w14:textId="5236801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 xml:space="preserve">z Inspektorem Ochrony Danych Osobowych w Powiatowym Inspektoracie Weterynarii we Wrocławiu kontakt możliwy jest na drodze komunikacji elektronicznej na adres e-mail: </w:t>
      </w:r>
      <w:r w:rsidR="00FA5E59">
        <w:rPr>
          <w:rFonts w:ascii="Times New Roman" w:hAnsi="Times New Roman" w:cs="Times New Roman"/>
          <w:sz w:val="20"/>
        </w:rPr>
        <w:t>abi@vp.pl</w:t>
      </w:r>
    </w:p>
    <w:p w14:paraId="7C0FCE3C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zawarte w ofertach/wnioskach o dopuszczenie do udziału w postępowaniu                 o udzielenie zamówienia publicznego, a także znajdujące się w publicznie dostępnych rejestrach (Krajowy Rejestr Sądowy, Centralna Ewidencja Informacji o Działalności Gospodarczej R ǀ P, Krajowy Rejestr Karny) będą przetwarzane w celu związanym z postępowaniem o udzielenie zamówienia publicznego / postępowaniem konkursowym / rozpatrzenia oferty oraz podjęcia działań przed zawarciem ewentualnej umowy.</w:t>
      </w:r>
    </w:p>
    <w:p w14:paraId="0567DFFE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przetwarzane będą na podstawie art. 6 ust. 1 lit. c RODO w związku                          z obowiązującymi przepisami prawa, w szczególności ustawy z dnia 27 sierpnia 2009 r. o finansach publicznych, ustawy z dnia 23 kwietnia 1964 r. – Kodeks Cywilny, a w przypadku postępowań                        o udzielenie zamówienia publicznego / postępowań konkursowych w związku z ustawą z dnia 11 września 2019 r. Prawo zamówień publicznych (dalej zwana  ustawą PZP);</w:t>
      </w:r>
    </w:p>
    <w:p w14:paraId="7D08C10D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odbiorcami Pani/Pana danych osobowych będą osoby lub podmioty, którym udostępniona zostanie dokumentacja postępowania w oparciu o art. 74 ustawy PZP;</w:t>
      </w:r>
    </w:p>
    <w:p w14:paraId="53E30F40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Pani/Pana dane osobowe będą przechowywane, zgodnie z art. 78 ust. 1 ustawy PZP, przez okres 4 lat              od dnia zakończenia postępowania o udzielenie zamówienia, a jeżeli czas trwania umowy przekracza              4 lata, okres przechowywania obejmuje cały okres obowiązywania umowy;</w:t>
      </w:r>
    </w:p>
    <w:p w14:paraId="48CCEA15" w14:textId="78F65ACB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obowiązek podania przez Panią/Pana danych osobowych bezpośrednio Pani/Pana dotyczących jest wymogiem ustawowym określonym w przepisach ustawy Pzp, związanym z udziałem w postępowan</w:t>
      </w:r>
      <w:r w:rsidR="00662B10" w:rsidRPr="00662B10">
        <w:rPr>
          <w:rFonts w:ascii="Times New Roman" w:hAnsi="Times New Roman" w:cs="Times New Roman"/>
          <w:sz w:val="20"/>
        </w:rPr>
        <w:t>iu</w:t>
      </w:r>
      <w:r w:rsidRPr="00662B10">
        <w:rPr>
          <w:rFonts w:ascii="Times New Roman" w:hAnsi="Times New Roman" w:cs="Times New Roman"/>
          <w:sz w:val="20"/>
        </w:rPr>
        <w:t xml:space="preserve"> o udzielenie zamówienia publicznego; konsekwencje niepodania określonych danych wynikają z ustawy Pzp;</w:t>
      </w:r>
    </w:p>
    <w:p w14:paraId="783D0DAE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odniesieniu do Pani/Pana danych osobowych decyzje nie będą podejmowane w sposób zautomatyzowany, stosowanie do art. 22 RODO;</w:t>
      </w:r>
    </w:p>
    <w:p w14:paraId="5942B52F" w14:textId="77777777" w:rsidR="00B57B47" w:rsidRPr="00662B10" w:rsidRDefault="00B57B47" w:rsidP="00B57B4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posiada Pani/Pan:</w:t>
      </w:r>
    </w:p>
    <w:p w14:paraId="6F2DB858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15 RODO prawo dostępu do danych osobowych Pani/Pana dotyczących;</w:t>
      </w:r>
    </w:p>
    <w:p w14:paraId="4805F3DE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16 RODO prawo do sprostowania Pani/Pana danych osobowych;</w:t>
      </w:r>
    </w:p>
    <w:p w14:paraId="276954B5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18 RODO prawo żądania od administratora ograniczenia przetwarzania danych osobowych z zastrzeżeniem przypadków, o których mowa w art. 18 ust. 2 RODO;</w:t>
      </w:r>
    </w:p>
    <w:p w14:paraId="0EE35B0E" w14:textId="77777777" w:rsidR="00B57B47" w:rsidRPr="00662B10" w:rsidRDefault="00B57B47" w:rsidP="00B57B47">
      <w:pPr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4328DD83" w14:textId="77777777" w:rsidR="00B57B47" w:rsidRPr="00662B10" w:rsidRDefault="00B57B47" w:rsidP="00B57B47">
      <w:pPr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nie przysługuje Pani/Panu:</w:t>
      </w:r>
    </w:p>
    <w:p w14:paraId="11C6B1A0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związku z art. 17 ust. 3 lit. b, d lub e RODO prawo do usunięcia danych osobowych;</w:t>
      </w:r>
    </w:p>
    <w:p w14:paraId="0E990219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prawo do przenoszenia danych osobowych, o którym mowa w art. 20 RODO;</w:t>
      </w:r>
    </w:p>
    <w:p w14:paraId="1EF22AB0" w14:textId="77777777" w:rsidR="00B57B47" w:rsidRPr="00662B10" w:rsidRDefault="00B57B47" w:rsidP="00B57B47">
      <w:pPr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na podstawie art. 21 RODO prawo sprzeciwu, wobec przetwarzania danych osobowych, gdyż podstawą prawną przetwarzania Pani/Pana danych osobowych jest art. 6 ust. 1 lit. c RODO;</w:t>
      </w:r>
    </w:p>
    <w:p w14:paraId="4B5C5EDB" w14:textId="1E06102A" w:rsidR="00B57B47" w:rsidRPr="00662B10" w:rsidRDefault="00B57B47" w:rsidP="00B57B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662B10">
        <w:rPr>
          <w:rFonts w:ascii="Times New Roman" w:hAnsi="Times New Roman" w:cs="Times New Roman"/>
          <w:sz w:val="20"/>
        </w:rPr>
        <w:t>w przypadku uznania, iż przetwarzanie przez Administratora Pani/Pana danych osobowych narusza przepisy prawa, przysługuje Pani/Panu prawo do wniesienia skargi do Prezesa Urzędu Ochrony Danych Osobowych (na adres Urzędu Ochrony Danych Osobowych, ul. Stawki 2, 00-193 Warszawa).</w:t>
      </w:r>
    </w:p>
    <w:p w14:paraId="4678D288" w14:textId="77777777" w:rsidR="00662B10" w:rsidRDefault="00662B10" w:rsidP="00662B1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A3C1A49" w14:textId="77777777" w:rsidR="00662B10" w:rsidRDefault="00662B10" w:rsidP="00662B10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9A6DCD1" w14:textId="2431815A" w:rsidR="00662B10" w:rsidRDefault="00662B10" w:rsidP="00662B10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</w:t>
      </w:r>
    </w:p>
    <w:p w14:paraId="25F62AA7" w14:textId="0CE097A2" w:rsidR="00662B10" w:rsidRPr="00406228" w:rsidRDefault="00662B10" w:rsidP="00662B10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31AFC4E3" w14:textId="77777777" w:rsidR="00B57B47" w:rsidRPr="00EA021E" w:rsidRDefault="00B57B47" w:rsidP="00B57B4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60DE1C" w14:textId="77777777" w:rsidR="00164551" w:rsidRDefault="00164551"/>
    <w:sectPr w:rsidR="0016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213"/>
    <w:multiLevelType w:val="hybridMultilevel"/>
    <w:tmpl w:val="1EEA51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25A88"/>
    <w:multiLevelType w:val="hybridMultilevel"/>
    <w:tmpl w:val="40AC8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1861"/>
    <w:multiLevelType w:val="hybridMultilevel"/>
    <w:tmpl w:val="0F9E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5AB4"/>
    <w:multiLevelType w:val="hybridMultilevel"/>
    <w:tmpl w:val="EE70FF2E"/>
    <w:lvl w:ilvl="0" w:tplc="9794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680"/>
    <w:multiLevelType w:val="hybridMultilevel"/>
    <w:tmpl w:val="1BF27F8C"/>
    <w:lvl w:ilvl="0" w:tplc="9794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90338">
    <w:abstractNumId w:val="2"/>
  </w:num>
  <w:num w:numId="2" w16cid:durableId="1652296433">
    <w:abstractNumId w:val="0"/>
  </w:num>
  <w:num w:numId="3" w16cid:durableId="2038896092">
    <w:abstractNumId w:val="4"/>
  </w:num>
  <w:num w:numId="4" w16cid:durableId="1141657290">
    <w:abstractNumId w:val="1"/>
  </w:num>
  <w:num w:numId="5" w16cid:durableId="17694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EB"/>
    <w:rsid w:val="00073B59"/>
    <w:rsid w:val="00154ADB"/>
    <w:rsid w:val="00164551"/>
    <w:rsid w:val="003575EB"/>
    <w:rsid w:val="003D4700"/>
    <w:rsid w:val="00662B10"/>
    <w:rsid w:val="00746B5D"/>
    <w:rsid w:val="008B0644"/>
    <w:rsid w:val="00946B02"/>
    <w:rsid w:val="009C6ACC"/>
    <w:rsid w:val="009F299A"/>
    <w:rsid w:val="00A515A5"/>
    <w:rsid w:val="00A62BC6"/>
    <w:rsid w:val="00B57B47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4E7"/>
  <w15:chartTrackingRefBased/>
  <w15:docId w15:val="{03E49B6D-ABED-46EA-8798-6113B45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B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Kotwa</dc:creator>
  <cp:keywords/>
  <dc:description/>
  <cp:lastModifiedBy>Ewa Kotwa</cp:lastModifiedBy>
  <cp:revision>2</cp:revision>
  <dcterms:created xsi:type="dcterms:W3CDTF">2024-10-07T06:50:00Z</dcterms:created>
  <dcterms:modified xsi:type="dcterms:W3CDTF">2024-10-07T06:50:00Z</dcterms:modified>
</cp:coreProperties>
</file>